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298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3"/>
        <w:gridCol w:w="794"/>
        <w:gridCol w:w="283"/>
        <w:gridCol w:w="794"/>
        <w:gridCol w:w="794"/>
        <w:gridCol w:w="794"/>
        <w:gridCol w:w="283"/>
        <w:gridCol w:w="793"/>
        <w:gridCol w:w="794"/>
        <w:gridCol w:w="794"/>
        <w:gridCol w:w="794"/>
        <w:gridCol w:w="794"/>
        <w:gridCol w:w="794"/>
      </w:tblGrid>
      <w:tr>
        <w:trPr>
          <w:trHeight w:val="794" w:hRule="atLeast"/>
        </w:trPr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7/35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14/42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21/49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FFFFFF" w:val="clear"/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28/56</w:t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</w:tr>
      <w:tr>
        <w:trPr>
          <w:trHeight w:val="794" w:hRule="atLeast"/>
        </w:trPr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#/NO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SALE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6/34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13/41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20/48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27/55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</w:tr>
      <w:tr>
        <w:trPr>
          <w:trHeight w:val="794" w:hRule="atLeast"/>
        </w:trPr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000000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28"/>
                <w:szCs w:val="28"/>
              </w:rPr>
            </w:pPr>
            <w:r>
              <w:rPr>
                <w:rFonts w:ascii="Franklin Gothic Medium" w:hAnsi="Franklin Gothic Medium"/>
                <w:color w:val="FFFFFF"/>
                <w:sz w:val="28"/>
                <w:szCs w:val="28"/>
              </w:rPr>
              <w:t>FEED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X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DATE/ TIME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BE480A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CLERK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&lt;ESC&gt;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158466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HOLD / RECALL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B5E9B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DEPT SHIFT / DEPT#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5/33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12/40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19/47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26/54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158466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RCPT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ON/OFF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6B5E9B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FC/TAKE OUT</w:t>
            </w:r>
          </w:p>
        </w:tc>
      </w:tr>
      <w:tr>
        <w:trPr>
          <w:trHeight w:val="794" w:hRule="atLeast"/>
        </w:trPr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00A933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b w:val="false"/>
                <w:b w:val="false"/>
                <w:bCs w:val="false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b w:val="false"/>
                <w:bCs w:val="false"/>
                <w:color w:val="FFFFFF"/>
                <w:sz w:val="18"/>
                <w:szCs w:val="18"/>
              </w:rPr>
              <w:t>DISC/ADD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b w:val="false"/>
                <w:b w:val="false"/>
                <w:bCs w:val="false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b w:val="false"/>
                <w:bCs w:val="false"/>
                <w:color w:val="FFFFFF"/>
                <w:sz w:val="18"/>
                <w:szCs w:val="18"/>
              </w:rPr>
              <w:t>LIST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0000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b w:val="false"/>
                <w:b w:val="false"/>
                <w:bCs w:val="false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b w:val="false"/>
                <w:bCs w:val="false"/>
                <w:color w:val="FFFFFF"/>
                <w:sz w:val="18"/>
                <w:szCs w:val="18"/>
              </w:rPr>
              <w:t>REFUND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7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@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8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ABC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9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DEF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4/32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i w:val="false"/>
                <w:i w:val="false"/>
                <w:iCs w:val="false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i w:val="false"/>
                <w:iCs w:val="false"/>
                <w:color w:val="000000"/>
                <w:sz w:val="18"/>
                <w:szCs w:val="18"/>
              </w:rPr>
              <w:t>11/39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18/46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25/53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NO SALE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&lt;NEXT&gt;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38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PO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RA</w:t>
            </w:r>
          </w:p>
        </w:tc>
      </w:tr>
      <w:tr>
        <w:trPr>
          <w:trHeight w:val="794" w:hRule="atLeast"/>
        </w:trPr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FF8000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VOID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LIST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B85C00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ERROR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CORR.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&lt;DEL&gt;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4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GHI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5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JKL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6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MNO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3/31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10/38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17/45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24/52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355269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EFTPOS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355269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PAYMENT LIST</w:t>
            </w:r>
          </w:p>
        </w:tc>
      </w:tr>
      <w:tr>
        <w:trPr>
          <w:trHeight w:val="794" w:hRule="atLeast"/>
        </w:trPr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AFD095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PLU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ALT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  <w:t>&lt;DW&gt;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2A6099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PLU#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&lt;RECORD&gt;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1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PQRS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2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TUV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3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WXYZ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2/30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9/37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16/44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23/51</w:t>
            </w:r>
          </w:p>
        </w:tc>
        <w:tc>
          <w:tcPr>
            <w:tcW w:w="158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2B2B2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SUB TOTAL</w:t>
            </w:r>
          </w:p>
        </w:tc>
      </w:tr>
      <w:tr>
        <w:trPr>
          <w:trHeight w:val="794" w:hRule="atLeast"/>
        </w:trPr>
        <w:tc>
          <w:tcPr>
            <w:tcW w:w="158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FF0000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44"/>
                <w:szCs w:val="44"/>
              </w:rPr>
            </w:pPr>
            <w:r>
              <w:rPr>
                <w:rFonts w:ascii="Franklin Gothic Medium" w:hAnsi="Franklin Gothic Medium"/>
                <w:color w:val="FFFFFF"/>
                <w:sz w:val="44"/>
                <w:szCs w:val="44"/>
              </w:rPr>
              <w:t>CLEAR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0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SP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44"/>
                <w:szCs w:val="44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44"/>
                <w:szCs w:val="44"/>
              </w:rPr>
              <w:t>00</w:t>
            </w:r>
          </w:p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20"/>
                <w:szCs w:val="20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20"/>
                <w:szCs w:val="20"/>
              </w:rPr>
              <w:t>#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666666" w:val="clear"/>
            <w:tcMar>
              <w:left w:w="10" w:type="dxa"/>
            </w:tcMar>
            <w:vAlign w:val="center"/>
          </w:tcPr>
          <w:p>
            <w:pPr>
              <w:pStyle w:val="TableContents"/>
              <w:bidi w:val="0"/>
              <w:jc w:val="center"/>
              <w:rPr>
                <w:rFonts w:ascii="Franklin Gothic Medium" w:hAnsi="Franklin Gothic Medium" w:cs="Franklin Gothic Medium"/>
                <w:color w:val="FFFFFF"/>
                <w:sz w:val="56"/>
                <w:szCs w:val="56"/>
              </w:rPr>
            </w:pPr>
            <w:r>
              <w:rPr>
                <w:rFonts w:cs="Franklin Gothic Medium" w:ascii="Franklin Gothic Medium" w:hAnsi="Franklin Gothic Medium"/>
                <w:color w:val="FFFFFF"/>
                <w:sz w:val="56"/>
                <w:szCs w:val="56"/>
              </w:rPr>
              <w:t>.</w:t>
            </w:r>
          </w:p>
        </w:tc>
        <w:tc>
          <w:tcPr>
            <w:tcW w:w="283" w:type="dxa"/>
            <w:tcBorders>
              <w:left w:val="single" w:sz="8" w:space="0" w:color="000000"/>
              <w:bottom w:val="single" w:sz="8" w:space="0" w:color="000000"/>
            </w:tcBorders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sz w:val="18"/>
                <w:szCs w:val="18"/>
              </w:rPr>
            </w:pPr>
            <w:r>
              <w:rPr>
                <w:rFonts w:ascii="Franklin Gothic Medium" w:hAnsi="Franklin Gothic Medium"/>
                <w:sz w:val="18"/>
                <w:szCs w:val="18"/>
              </w:rPr>
            </w:r>
          </w:p>
        </w:tc>
        <w:tc>
          <w:tcPr>
            <w:tcW w:w="793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1/29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8/36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15/43</w:t>
            </w:r>
          </w:p>
        </w:tc>
        <w:tc>
          <w:tcPr>
            <w:tcW w:w="794" w:type="dxa"/>
            <w:tcBorders>
              <w:left w:val="single" w:sz="8" w:space="0" w:color="000000"/>
              <w:bottom w:val="single" w:sz="8" w:space="0" w:color="000000"/>
            </w:tcBorders>
            <w:shd w:fill="FFFFFF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DEPT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000000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000000"/>
                <w:sz w:val="18"/>
                <w:szCs w:val="18"/>
              </w:rPr>
              <w:t>22/50</w:t>
            </w:r>
          </w:p>
        </w:tc>
        <w:tc>
          <w:tcPr>
            <w:tcW w:w="158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355269" w:val="clear"/>
            <w:tcMar>
              <w:left w:w="10" w:type="dxa"/>
            </w:tcMar>
            <w:vAlign w:val="center"/>
          </w:tcPr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CASH</w:t>
            </w:r>
          </w:p>
          <w:p>
            <w:pPr>
              <w:pStyle w:val="TableContents"/>
              <w:widowControl w:val="false"/>
              <w:bidi w:val="0"/>
              <w:jc w:val="center"/>
              <w:rPr>
                <w:rFonts w:ascii="Franklin Gothic Medium" w:hAnsi="Franklin Gothic Medium"/>
                <w:color w:val="FFFFFF"/>
                <w:sz w:val="18"/>
                <w:szCs w:val="18"/>
              </w:rPr>
            </w:pPr>
            <w:r>
              <w:rPr>
                <w:rFonts w:ascii="Franklin Gothic Medium" w:hAnsi="Franklin Gothic Medium"/>
                <w:color w:val="FFFFFF"/>
                <w:sz w:val="18"/>
                <w:szCs w:val="18"/>
              </w:rPr>
              <w:t>&lt;ENTER&gt;</w:t>
            </w:r>
          </w:p>
        </w:tc>
      </w:tr>
    </w:tbl>
    <w:p>
      <w:pPr>
        <w:pStyle w:val="Normal"/>
        <w:bidi w:val="0"/>
        <w:jc w:val="left"/>
        <w:rPr>
          <w:rFonts w:ascii="Franklin Gothic Medium" w:hAnsi="Franklin Gothic Medium"/>
        </w:rPr>
      </w:pPr>
      <w:r>
        <w:rPr/>
      </w:r>
    </w:p>
    <w:p>
      <w:pPr>
        <w:pStyle w:val="Normal"/>
        <w:bidi w:val="0"/>
        <w:jc w:val="left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NEXA NE-310 KEYBOARD LAYOUT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Franklin Gothic Medium">
    <w:charset w:val="00"/>
    <w:family w:val="roman"/>
    <w:pitch w:val="variable"/>
  </w:font>
  <w:font w:name="Franklin Gothic Medium"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A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AU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5">
    <w:name w:val="Heading 5"/>
    <w:basedOn w:val="Heading"/>
    <w:next w:val="TextBody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7671</TotalTime>
  <Application>LibreOffice/7.0.1.2$Windows_X86_64 LibreOffice_project/7cbcfc562f6eb6708b5ff7d7397325de9e764452</Application>
  <Pages>1</Pages>
  <Words>118</Words>
  <Characters>479</Characters>
  <CharactersWithSpaces>493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2021-04-28T14:08:01Z</dcterms:created>
  <dc:creator/>
  <dc:description/>
  <dc:language>en-AU</dc:language>
  <cp:lastModifiedBy/>
  <cp:lastPrinted>2022-01-21T17:00:28Z</cp:lastPrinted>
  <dcterms:modified xsi:type="dcterms:W3CDTF">2022-01-25T15:09:39Z</dcterms:modified>
  <cp:revision>17</cp:revision>
  <dc:subject/>
  <dc:title/>
</cp:coreProperties>
</file>